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ABB" w:rsidRPr="00AB0ABB" w:rsidRDefault="00AB0ABB" w:rsidP="00AB0AB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72B4D"/>
          <w:spacing w:val="-2"/>
          <w:kern w:val="36"/>
          <w:sz w:val="36"/>
          <w:szCs w:val="36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kern w:val="36"/>
          <w:sz w:val="36"/>
          <w:szCs w:val="36"/>
        </w:rPr>
        <w:t>SODIUM DICHLOROISOCYANURATE = NaDCC</w:t>
      </w:r>
    </w:p>
    <w:p w:rsidR="00AB0ABB" w:rsidRPr="00AB0ABB" w:rsidRDefault="00AB0ABB" w:rsidP="00AB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314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B" w:rsidRPr="00AB0ABB" w:rsidRDefault="00AB0ABB" w:rsidP="00AB0AB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t>Therapeutic action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 Disinfectant (chlorine-releasing compound)</w:t>
      </w:r>
    </w:p>
    <w:p w:rsidR="00AB0ABB" w:rsidRPr="00AB0ABB" w:rsidRDefault="00AB0ABB" w:rsidP="00AB0ABB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t>Indications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 Disinfection of medical devices, instruments, linen, floors and surfaces</w:t>
      </w:r>
    </w:p>
    <w:p w:rsidR="00AB0ABB" w:rsidRPr="00AB0ABB" w:rsidRDefault="00AB0ABB" w:rsidP="00AB0ABB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t>Forms and strengths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 1.67 g NaDCC effervescent tablet, releasing 1 g active chlorine when dissolved in water.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Also comes in different strengths and in granules and powder.</w:t>
      </w:r>
    </w:p>
    <w:p w:rsidR="00AB0ABB" w:rsidRPr="00AB0ABB" w:rsidRDefault="00AB0ABB" w:rsidP="00AB0ABB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t>Preparation and use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Pre-disinfection of soiled instruments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0.1% active chlorine solution (1000 ppm): 1 tablet of 1 g active chlorine per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litre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Immediately after use, soak instruments for 15 minutes, then clean instruments.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Disinfection of clean instruments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0.1% active chlorine solution (1000 ppm): 1 tablet of 1 g active chlorine per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litre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Soak previously cleaned instruments for 20 minutes, rinse thoroughly and dry.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Disinfection of linen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0.1% active chlorine solution (1000 ppm): 1 tablet of 1 g active chlorine per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litre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Soak for 15 minutes, rinse thoroughly (at least 3 times).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 General disinfection (surfaces, floors, sinks, equipment, etc.)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See </w:t>
      </w:r>
      <w:hyperlink r:id="rId5" w:history="1">
        <w:r w:rsidRPr="00AB0ABB">
          <w:rPr>
            <w:rFonts w:ascii="Times New Roman" w:eastAsia="Times New Roman" w:hAnsi="Times New Roman" w:cs="Times New Roman"/>
            <w:color w:val="0052CC"/>
            <w:sz w:val="24"/>
            <w:szCs w:val="24"/>
            <w:u w:val="single"/>
          </w:rPr>
          <w:t>Chlorine-releasing compounds</w:t>
        </w:r>
      </w:hyperlink>
      <w:r w:rsidRPr="00AB0ABB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6" w:history="1">
        <w:r w:rsidRPr="00AB0ABB">
          <w:rPr>
            <w:rFonts w:ascii="Times New Roman" w:eastAsia="Times New Roman" w:hAnsi="Times New Roman" w:cs="Times New Roman"/>
            <w:color w:val="0052CC"/>
            <w:sz w:val="24"/>
            <w:szCs w:val="24"/>
            <w:u w:val="single"/>
          </w:rPr>
          <w:t>Antiseptics and disinfectants</w:t>
        </w:r>
      </w:hyperlink>
      <w:r w:rsidRPr="00AB0ABB">
        <w:rPr>
          <w:rFonts w:ascii="Times New Roman" w:eastAsia="Times New Roman" w:hAnsi="Times New Roman" w:cs="Times New Roman"/>
          <w:sz w:val="24"/>
          <w:szCs w:val="24"/>
        </w:rPr>
        <w:t>, Part two.</w:t>
      </w:r>
    </w:p>
    <w:p w:rsidR="00AB0ABB" w:rsidRPr="00AB0ABB" w:rsidRDefault="00AB0ABB" w:rsidP="00AB0ABB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t>Precautions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 xml:space="preserve">– Prepare solutions with cold water, in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non metallic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 xml:space="preserve"> containers.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– NaDCC can corrode metal. The risk is limited for good quality stainless steel instruments if concentration, contact time (20 minutes maximum) and thorough rinsing recommendations are respected.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– For disinfection of linen: use only for white cotton or linen (risk of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discolouration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– Do not expose the product to flames. Do not incinerate.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– DO NOT SWALLOW. Do not store NaDCC tablets near oral tablets.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– Avoid inhaling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vapours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 xml:space="preserve"> and dust when opening or handling the containers.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– Do not mix with acid solutions such as urine, etc. (release of toxic chlorine gas) and detergents.</w:t>
      </w:r>
    </w:p>
    <w:p w:rsidR="00AB0ABB" w:rsidRPr="00AB0ABB" w:rsidRDefault="00AB0ABB" w:rsidP="00AB0ABB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</w:pPr>
      <w:r w:rsidRPr="00AB0ABB"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</w:rPr>
        <w:lastRenderedPageBreak/>
        <w:t>Remarks</w:t>
      </w:r>
    </w:p>
    <w:p w:rsidR="00AB0ABB" w:rsidRPr="00AB0ABB" w:rsidRDefault="00AB0ABB" w:rsidP="00AB0ABB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BB">
        <w:rPr>
          <w:rFonts w:ascii="Times New Roman" w:eastAsia="Times New Roman" w:hAnsi="Times New Roman" w:cs="Times New Roman"/>
          <w:sz w:val="24"/>
          <w:szCs w:val="24"/>
        </w:rPr>
        <w:t xml:space="preserve">– NaDCC may be used for wound antisepsis but only if the formulation is intended for this purpose: 0.1% active chlorine solution (1000 ppm): 1 tablet of 1 g active chlorine per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litre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 xml:space="preserve">. For prolonged use, protect the healthy skin around the wound with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vaseline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Caution: some formulations used for disinfecting floors contain additives (detergents,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colouring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>, etc.) and cannot be used on wounds. Check label or leaflet.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>– Some formulations can be used for the disinfection of drinking water (Aquatabs®, etc.). Follow manufacturer's instructions.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  <w:t xml:space="preserve">– NaDCC is also called sodium 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troclosene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>, sodium dichloro-s-</w:t>
      </w:r>
      <w:proofErr w:type="spellStart"/>
      <w:r w:rsidRPr="00AB0ABB">
        <w:rPr>
          <w:rFonts w:ascii="Times New Roman" w:eastAsia="Times New Roman" w:hAnsi="Times New Roman" w:cs="Times New Roman"/>
          <w:sz w:val="24"/>
          <w:szCs w:val="24"/>
        </w:rPr>
        <w:t>triazinetrione</w:t>
      </w:r>
      <w:proofErr w:type="spellEnd"/>
      <w:r w:rsidRPr="00AB0A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ABB">
        <w:rPr>
          <w:rFonts w:ascii="Times New Roman" w:eastAsia="Times New Roman" w:hAnsi="Times New Roman" w:cs="Times New Roman"/>
          <w:sz w:val="24"/>
          <w:szCs w:val="24"/>
        </w:rPr>
        <w:br/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Storage</w:t>
      </w:r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in airtight container, protected from light, heat and humidity, in a </w:t>
      </w:r>
      <w:proofErr w:type="gramStart"/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>well ventilated</w:t>
      </w:r>
      <w:proofErr w:type="gramEnd"/>
      <w:r w:rsidRPr="00AB0A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room - </w:t>
      </w:r>
      <w:r w:rsidRPr="00AB0A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ABB"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AB0A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6C" w:rsidRDefault="004E6B6C"/>
    <w:sectPr w:rsidR="004E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BB"/>
    <w:rsid w:val="004E6B6C"/>
    <w:rsid w:val="00A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4976-4C71-4F02-B2EB-4877AD0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0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0A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0A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0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alguidelines.msf.org/viewport/EssDr/english/antiseptics-and-disinfectants-16688206.html" TargetMode="External"/><Relationship Id="rId5" Type="http://schemas.openxmlformats.org/officeDocument/2006/relationships/hyperlink" Target="https://medicalguidelines.msf.org/viewport/EssDr/english/chlorine-releasing-compounds-nadcc-hth-bleach-chlorinated-lime-16687067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1</cp:revision>
  <dcterms:created xsi:type="dcterms:W3CDTF">2021-01-15T17:10:00Z</dcterms:created>
  <dcterms:modified xsi:type="dcterms:W3CDTF">2021-01-15T17:11:00Z</dcterms:modified>
</cp:coreProperties>
</file>